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2023年第四季度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</w:rPr>
        <w:t>水电定额试点单位（楼宇）实际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用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水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textAlignment w:val="auto"/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  <w:t>季度：第四季度                                单位：吨</w:t>
      </w:r>
    </w:p>
    <w:tbl>
      <w:tblPr>
        <w:tblStyle w:val="3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665"/>
        <w:gridCol w:w="175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单位（楼宇）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水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定额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用水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实际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用水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与定额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量增加（%）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艺术楼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（艺术学院）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586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600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外语楼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（外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国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语学院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412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↓17.6%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A楼（生药学院）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2365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3047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↓18.52%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C楼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（后勤保障处）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1514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1633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↓7.28%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B楼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（后勤保障处）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553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679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↓18.55%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D楼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（后勤保障处）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2475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3434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↓27.92%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教学楼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（后勤保障处）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471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592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↓14.53%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工创中心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4520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5736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↓21.19%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石斛基地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400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552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↓27.53%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工会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↓29.45%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风雨操场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↓9.03%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图书馆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3266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4000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↓18.35%</w:t>
            </w:r>
          </w:p>
        </w:tc>
      </w:tr>
    </w:tbl>
    <w:p>
      <w:pPr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2023年第四季度水电定额试点单位（楼宇）实际用电量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  <w:t>季度： 第四季度                                单位：度</w:t>
      </w:r>
    </w:p>
    <w:tbl>
      <w:tblPr>
        <w:tblStyle w:val="3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665"/>
        <w:gridCol w:w="175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单位（楼宇）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用电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定额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用电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实际耗电与定额电量增加（%）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艺术楼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（艺术学院）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60168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68266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↓9.83%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外语楼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（外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国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语学院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61300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78200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↓21.61%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A楼（生药学院）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392160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417226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C楼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（后勤保障处）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60760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79253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↓23.33%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B楼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（后勤保障处）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32160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43850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↓26.65%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D楼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（后勤保障处）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38580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57600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↓33.02%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教学楼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（后勤保障处）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35460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44560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↓12.04%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工创中心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58320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73466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↓20.63%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石斛基地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14600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17386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↓16.02%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工会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8010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9896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↓19.05%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风雨操场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9496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12677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↓19.15%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图书馆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113680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114837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↓1.00%</w:t>
            </w:r>
          </w:p>
        </w:tc>
      </w:tr>
    </w:tbl>
    <w:p>
      <w:pPr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mJiNjk1NDMxMDVhMWQ4ZjFmZDg1NDhmODA2NzYifQ=="/>
  </w:docVars>
  <w:rsids>
    <w:rsidRoot w:val="24086611"/>
    <w:rsid w:val="04165101"/>
    <w:rsid w:val="16241E5A"/>
    <w:rsid w:val="1B6265E9"/>
    <w:rsid w:val="1CEF5164"/>
    <w:rsid w:val="24086611"/>
    <w:rsid w:val="284B45BA"/>
    <w:rsid w:val="52F76AD2"/>
    <w:rsid w:val="57C77032"/>
    <w:rsid w:val="5D9766F2"/>
    <w:rsid w:val="5FDC1EC5"/>
    <w:rsid w:val="71981843"/>
    <w:rsid w:val="734A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628</Characters>
  <Lines>0</Lines>
  <Paragraphs>0</Paragraphs>
  <TotalTime>44</TotalTime>
  <ScaleCrop>false</ScaleCrop>
  <LinksUpToDate>false</LinksUpToDate>
  <CharactersWithSpaces>702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2022-01-04T02:35:00Z</dcterms:created>
  <dc:creator>胡司令</dc:creator>
  <cp:lastModifiedBy>WPS_1621704969</cp:lastModifiedBy>
  <cp:lastPrinted>2024-01-10T07:28:00Z</cp:lastPrinted>
  <dcterms:modified xsi:type="dcterms:W3CDTF">2024-01-11T06:32:57Z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8152EEA192D24F3D8C5079E634EBC226_13</vt:lpwstr>
  </property>
</Properties>
</file>